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45"/>
        </w:tabs>
        <w:spacing w:line="590" w:lineRule="exact"/>
        <w:ind w:right="785" w:rightChars="0" w:firstLine="960" w:firstLineChars="30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市政景观专业分包商入库资料格式</w:t>
      </w: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一、营业执照复印件  </w:t>
      </w:r>
    </w:p>
    <w:p>
      <w:pPr>
        <w:widowControl w:val="0"/>
        <w:numPr>
          <w:ilvl w:val="0"/>
          <w:numId w:val="0"/>
        </w:numPr>
        <w:wordWrap w:val="0"/>
        <w:spacing w:line="590" w:lineRule="exact"/>
        <w:ind w:right="1099" w:rightChars="0"/>
        <w:jc w:val="both"/>
        <w:rPr>
          <w:rFonts w:hint="eastAsia" w:ascii="黑体" w:eastAsia="黑体"/>
          <w:color w:val="000000"/>
          <w:kern w:val="0"/>
          <w:sz w:val="32"/>
          <w:szCs w:val="32"/>
          <w:lang w:eastAsia="zh-CN"/>
        </w:rPr>
      </w:pPr>
    </w:p>
    <w:p>
      <w:pPr>
        <w:numPr>
          <w:ilvl w:val="0"/>
          <w:numId w:val="0"/>
        </w:numPr>
        <w:tabs>
          <w:tab w:val="left" w:pos="8364"/>
        </w:tabs>
        <w:autoSpaceDE w:val="0"/>
        <w:autoSpaceDN w:val="0"/>
        <w:snapToGrid w:val="0"/>
        <w:spacing w:line="570" w:lineRule="exact"/>
        <w:ind w:firstLine="640"/>
        <w:jc w:val="left"/>
        <w:rPr>
          <w:rFonts w:hint="default" w:ascii="Times New Roman" w:hAnsi="Times New Roman" w:eastAsia="方正仿宋_GBK" w:cs="Times New Roman"/>
          <w:snapToGrid w:val="0"/>
          <w:kern w:val="0"/>
          <w:sz w:val="32"/>
          <w:szCs w:val="20"/>
          <w:lang w:val="en-US" w:eastAsia="zh-CN"/>
        </w:r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营业执照经营范围应含市政</w:t>
      </w:r>
      <w:r>
        <w:rPr>
          <w:rFonts w:hint="eastAsia" w:eastAsia="方正仿宋_GBK" w:cs="Times New Roman"/>
          <w:snapToGrid w:val="0"/>
          <w:kern w:val="0"/>
          <w:sz w:val="32"/>
          <w:szCs w:val="20"/>
          <w:lang w:val="en-US" w:eastAsia="zh-CN"/>
        </w:rPr>
        <w:t>或</w:t>
      </w:r>
      <w:r>
        <w:rPr>
          <w:rFonts w:hint="default" w:ascii="Times New Roman" w:hAnsi="Times New Roman" w:eastAsia="方正仿宋_GBK" w:cs="Times New Roman"/>
          <w:snapToGrid w:val="0"/>
          <w:kern w:val="0"/>
          <w:sz w:val="32"/>
          <w:szCs w:val="20"/>
          <w:lang w:val="en-US" w:eastAsia="zh-CN"/>
        </w:rPr>
        <w:t>景观</w:t>
      </w:r>
      <w:r>
        <w:rPr>
          <w:rFonts w:hint="eastAsia" w:ascii="Times New Roman" w:hAnsi="Times New Roman" w:eastAsia="方正仿宋_GBK" w:cs="Times New Roman"/>
          <w:snapToGrid w:val="0"/>
          <w:kern w:val="0"/>
          <w:sz w:val="32"/>
          <w:szCs w:val="20"/>
          <w:lang w:val="en-US" w:eastAsia="zh-CN"/>
        </w:rPr>
        <w:t>工程施工）</w:t>
      </w: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center"/>
        <w:rPr>
          <w:rFonts w:hint="eastAsia" w:ascii="黑体" w:eastAsia="黑体"/>
          <w:color w:val="000000"/>
          <w:kern w:val="0"/>
          <w:sz w:val="32"/>
          <w:szCs w:val="32"/>
          <w:lang w:eastAsia="zh-CN"/>
        </w:rPr>
      </w:pPr>
    </w:p>
    <w:p>
      <w:pPr>
        <w:widowControl w:val="0"/>
        <w:numPr>
          <w:ilvl w:val="0"/>
          <w:numId w:val="0"/>
        </w:numPr>
        <w:wordWrap w:val="0"/>
        <w:spacing w:line="590" w:lineRule="exact"/>
        <w:ind w:right="1099" w:rightChars="0"/>
        <w:jc w:val="both"/>
        <w:rPr>
          <w:rFonts w:hint="eastAsia" w:ascii="黑体" w:eastAsia="黑体"/>
          <w:color w:val="000000"/>
          <w:kern w:val="0"/>
          <w:sz w:val="32"/>
          <w:szCs w:val="32"/>
          <w:lang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二、企业资质证书复印件</w:t>
      </w: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8364"/>
        </w:tabs>
        <w:autoSpaceDE w:val="0"/>
        <w:autoSpaceDN w:val="0"/>
        <w:snapToGrid w:val="0"/>
        <w:spacing w:line="570" w:lineRule="exact"/>
        <w:ind w:firstLine="640"/>
        <w:jc w:val="left"/>
        <w:rPr>
          <w:rFonts w:hint="default" w:ascii="Times New Roman" w:hAnsi="Times New Roman" w:eastAsia="方正仿宋_GBK" w:cs="Times New Roman"/>
          <w:snapToGrid w:val="0"/>
          <w:kern w:val="0"/>
          <w:sz w:val="32"/>
          <w:szCs w:val="20"/>
          <w:lang w:val="en-US" w:eastAsia="zh-CN"/>
        </w:rPr>
      </w:pP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持有有效期内的企业资质证书，资质类别含市政工程</w:t>
      </w:r>
      <w:r>
        <w:rPr>
          <w:rFonts w:hint="eastAsia" w:ascii="Times New Roman" w:hAnsi="Times New Roman" w:eastAsia="方正仿宋_GBK" w:cs="Times New Roman"/>
          <w:snapToGrid w:val="0"/>
          <w:kern w:val="0"/>
          <w:sz w:val="32"/>
          <w:szCs w:val="20"/>
          <w:lang w:val="en-US" w:eastAsia="zh-CN"/>
        </w:rPr>
        <w:t>且</w:t>
      </w:r>
      <w:r>
        <w:rPr>
          <w:rFonts w:hint="default" w:ascii="Times New Roman" w:hAnsi="Times New Roman" w:eastAsia="方正仿宋_GBK" w:cs="Times New Roman"/>
          <w:snapToGrid w:val="0"/>
          <w:kern w:val="0"/>
          <w:sz w:val="32"/>
          <w:szCs w:val="20"/>
          <w:lang w:val="en-US" w:eastAsia="zh-CN"/>
        </w:rPr>
        <w:t>专业资质等级不作要求</w:t>
      </w:r>
      <w:r>
        <w:rPr>
          <w:rFonts w:hint="eastAsia" w:ascii="Times New Roman" w:hAnsi="Times New Roman" w:eastAsia="方正仿宋_GBK" w:cs="Times New Roman"/>
          <w:snapToGrid w:val="0"/>
          <w:kern w:val="0"/>
          <w:sz w:val="32"/>
          <w:szCs w:val="20"/>
          <w:lang w:val="en-US" w:eastAsia="zh-CN"/>
        </w:rPr>
        <w:t>，</w:t>
      </w:r>
      <w:r>
        <w:rPr>
          <w:rFonts w:hint="default" w:ascii="Times New Roman" w:hAnsi="Times New Roman" w:eastAsia="方正仿宋_GBK" w:cs="Times New Roman"/>
          <w:snapToGrid w:val="0"/>
          <w:kern w:val="0"/>
          <w:sz w:val="32"/>
          <w:szCs w:val="20"/>
          <w:lang w:val="en-US" w:eastAsia="zh-CN"/>
        </w:rPr>
        <w:t>景观工程不作资质要求</w:t>
      </w:r>
      <w:r>
        <w:rPr>
          <w:rFonts w:hint="eastAsia" w:ascii="Times New Roman" w:hAnsi="Times New Roman" w:eastAsia="方正仿宋_GBK" w:cs="Times New Roman"/>
          <w:snapToGrid w:val="0"/>
          <w:kern w:val="0"/>
          <w:sz w:val="32"/>
          <w:szCs w:val="20"/>
          <w:lang w:val="en-US" w:eastAsia="zh-CN"/>
        </w:rPr>
        <w:t>）</w:t>
      </w:r>
      <w:r>
        <w:rPr>
          <w:rFonts w:hint="eastAsia" w:eastAsia="方正仿宋_GBK" w:cs="Times New Roman"/>
          <w:snapToGrid w:val="0"/>
          <w:kern w:val="0"/>
          <w:sz w:val="32"/>
          <w:szCs w:val="20"/>
          <w:lang w:val="en-US" w:eastAsia="zh-CN"/>
        </w:rPr>
        <w:t>。</w:t>
      </w: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三、纳税人资格证明文件</w:t>
      </w: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leftChars="200"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②近</w:t>
      </w:r>
      <w:r>
        <w:rPr>
          <w:rFonts w:hint="default" w:ascii="Times New Roman" w:hAnsi="Times New Roman" w:eastAsia="方正仿宋_GBK" w:cs="Times New Roman"/>
          <w:b/>
          <w:bCs/>
          <w:color w:val="000000"/>
          <w:sz w:val="32"/>
          <w:szCs w:val="32"/>
          <w:lang w:val="en-US" w:eastAsia="zh-CN"/>
        </w:rPr>
        <w:t>一季度</w:t>
      </w:r>
      <w:r>
        <w:rPr>
          <w:rFonts w:hint="default" w:ascii="Times New Roman" w:hAnsi="Times New Roman" w:eastAsia="方正仿宋_GBK" w:cs="Times New Roman"/>
          <w:color w:val="000000"/>
          <w:sz w:val="32"/>
          <w:szCs w:val="32"/>
          <w:lang w:val="en-US" w:eastAsia="zh-CN"/>
        </w:rPr>
        <w:t>完税凭证或纳税申报表</w:t>
      </w:r>
      <w:r>
        <w:rPr>
          <w:rFonts w:hint="eastAsia" w:ascii="Times New Roman" w:hAnsi="Times New Roman" w:eastAsia="方正仿宋_GBK" w:cs="Times New Roman"/>
          <w:color w:val="000000"/>
          <w:sz w:val="32"/>
          <w:szCs w:val="32"/>
          <w:lang w:val="en-US" w:eastAsia="zh-CN"/>
        </w:rPr>
        <w:t>（企业所得税、增值税）</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③银行开户资料。</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近</w:t>
      </w:r>
      <w:r>
        <w:rPr>
          <w:rFonts w:hint="eastAsia" w:ascii="Times New Roman" w:hAnsi="Times New Roman" w:eastAsia="方正仿宋_GBK" w:cs="Times New Roman"/>
          <w:b/>
          <w:bCs/>
          <w:color w:val="000000"/>
          <w:sz w:val="32"/>
          <w:szCs w:val="32"/>
          <w:lang w:val="en-US" w:eastAsia="zh-CN"/>
        </w:rPr>
        <w:t>一季度</w:t>
      </w:r>
      <w:r>
        <w:rPr>
          <w:rFonts w:hint="eastAsia" w:ascii="Times New Roman" w:hAnsi="Times New Roman" w:eastAsia="方正仿宋_GBK" w:cs="Times New Roman"/>
          <w:color w:val="000000"/>
          <w:sz w:val="32"/>
          <w:szCs w:val="32"/>
          <w:lang w:val="en-US" w:eastAsia="zh-CN"/>
        </w:rPr>
        <w:t>完税凭证或纳税申报表（企业所得税、增值税）；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银行开户资料。</w:t>
      </w:r>
    </w:p>
    <w:p>
      <w:pPr>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435"/>
        <w:textAlignment w:val="auto"/>
        <w:rPr>
          <w:rFonts w:hint="eastAsia" w:ascii="宋体" w:hAnsi="宋体"/>
          <w:color w:val="000000"/>
          <w:sz w:val="32"/>
          <w:szCs w:val="32"/>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leftChars="0"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四、安全生产许可证复印件</w:t>
      </w: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center"/>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default"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widowControl w:val="0"/>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default" w:ascii="宋体" w:hAnsi="宋体" w:eastAsia="宋体" w:cs="宋体"/>
          <w:i w:val="0"/>
          <w:color w:val="000000"/>
          <w:sz w:val="24"/>
          <w:szCs w:val="24"/>
          <w:u w:val="none"/>
          <w:lang w:val="en-US" w:eastAsia="zh-CN"/>
        </w:rPr>
      </w:pPr>
      <w:r>
        <w:rPr>
          <w:rFonts w:hint="eastAsia" w:ascii="方正小标宋_GBK" w:hAnsi="方正小标宋_GBK" w:eastAsia="方正小标宋_GBK" w:cs="方正小标宋_GBK"/>
          <w:sz w:val="32"/>
          <w:szCs w:val="32"/>
          <w:lang w:val="en-US" w:eastAsia="zh-CN"/>
        </w:rPr>
        <w:t>五、业绩证明文件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firstLine="480" w:firstLineChars="200"/>
        <w:jc w:val="both"/>
        <w:textAlignment w:val="auto"/>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注：申报单位</w:t>
      </w:r>
      <w:r>
        <w:rPr>
          <w:rFonts w:hint="eastAsia" w:ascii="方正仿宋_GBK" w:hAnsi="方正仿宋_GBK" w:eastAsia="方正仿宋_GBK" w:cs="方正仿宋_GBK"/>
          <w:b/>
          <w:bCs w:val="0"/>
          <w:color w:val="000000"/>
          <w:kern w:val="0"/>
          <w:sz w:val="24"/>
          <w:szCs w:val="24"/>
          <w:lang w:val="en-US" w:eastAsia="zh-CN"/>
        </w:rPr>
        <w:t>提供</w:t>
      </w:r>
      <w:r>
        <w:rPr>
          <w:rFonts w:hint="eastAsia" w:ascii="方正仿宋_GBK" w:hAnsi="方正仿宋_GBK" w:eastAsia="方正仿宋_GBK" w:cs="方正仿宋_GBK"/>
          <w:b w:val="0"/>
          <w:bCs/>
          <w:color w:val="000000"/>
          <w:kern w:val="0"/>
          <w:sz w:val="24"/>
          <w:szCs w:val="24"/>
          <w:lang w:val="en-US" w:eastAsia="zh-CN"/>
        </w:rPr>
        <w:t>上述表格中2017年1月1日以来独立承担的合同金额</w:t>
      </w:r>
      <w:r>
        <w:rPr>
          <w:rFonts w:hint="eastAsia" w:ascii="方正仿宋_GBK" w:hAnsi="方正仿宋_GBK" w:eastAsia="方正仿宋_GBK" w:cs="方正仿宋_GBK"/>
          <w:b/>
          <w:bCs w:val="0"/>
          <w:color w:val="000000"/>
          <w:kern w:val="0"/>
          <w:sz w:val="24"/>
          <w:szCs w:val="24"/>
          <w:lang w:val="en-US" w:eastAsia="zh-CN"/>
        </w:rPr>
        <w:t>100万元</w:t>
      </w:r>
      <w:r>
        <w:rPr>
          <w:rFonts w:hint="eastAsia" w:ascii="方正仿宋_GBK" w:hAnsi="方正仿宋_GBK" w:eastAsia="方正仿宋_GBK" w:cs="方正仿宋_GBK"/>
          <w:b w:val="0"/>
          <w:bCs/>
          <w:color w:val="000000"/>
          <w:kern w:val="0"/>
          <w:sz w:val="24"/>
          <w:szCs w:val="24"/>
          <w:lang w:val="en-US" w:eastAsia="zh-CN"/>
        </w:rPr>
        <w:t>（包含）以上的</w:t>
      </w:r>
      <w:r>
        <w:rPr>
          <w:rFonts w:hint="eastAsia" w:ascii="方正仿宋_GBK" w:hAnsi="方正仿宋_GBK" w:eastAsia="方正仿宋_GBK" w:cs="方正仿宋_GBK"/>
          <w:b/>
          <w:bCs w:val="0"/>
          <w:color w:val="000000"/>
          <w:kern w:val="0"/>
          <w:sz w:val="24"/>
          <w:szCs w:val="24"/>
          <w:lang w:val="en-US" w:eastAsia="zh-CN"/>
        </w:rPr>
        <w:t>2</w:t>
      </w:r>
      <w:r>
        <w:rPr>
          <w:rFonts w:hint="eastAsia" w:ascii="方正仿宋_GBK" w:hAnsi="方正仿宋_GBK" w:eastAsia="方正仿宋_GBK" w:cs="方正仿宋_GBK"/>
          <w:b w:val="0"/>
          <w:bCs/>
          <w:color w:val="000000"/>
          <w:kern w:val="0"/>
          <w:sz w:val="24"/>
          <w:szCs w:val="24"/>
          <w:lang w:val="en-US" w:eastAsia="zh-CN"/>
        </w:rPr>
        <w:t>份施工合同资料（合同封面、金额页、签署页），施工合同类型必须与申报方向相一致。</w:t>
      </w:r>
      <w:bookmarkStart w:id="0" w:name="_GoBack"/>
      <w:bookmarkEnd w:id="0"/>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firstLine="5060" w:firstLineChars="180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leftChars="200"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六、产值证明文件</w:t>
      </w: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pStyle w:val="2"/>
        <w:snapToGrid w:val="0"/>
        <w:spacing w:line="400" w:lineRule="exact"/>
        <w:ind w:firstLine="800" w:firstLineChars="25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申报</w:t>
      </w:r>
      <w:r>
        <w:rPr>
          <w:rFonts w:hint="eastAsia" w:ascii="Times New Roman" w:hAnsi="Times New Roman" w:eastAsia="方正仿宋_GBK" w:cs="Times New Roman"/>
          <w:kern w:val="2"/>
          <w:sz w:val="32"/>
          <w:szCs w:val="32"/>
          <w:lang w:val="en-US" w:eastAsia="zh-CN" w:bidi="ar-SA"/>
        </w:rPr>
        <w:t>单位上年度</w:t>
      </w:r>
      <w:r>
        <w:rPr>
          <w:rFonts w:hint="default" w:ascii="Times New Roman" w:hAnsi="Times New Roman" w:eastAsia="方正仿宋_GBK" w:cs="Times New Roman"/>
          <w:kern w:val="2"/>
          <w:sz w:val="32"/>
          <w:szCs w:val="32"/>
          <w:lang w:val="en-US" w:eastAsia="zh-CN" w:bidi="ar-SA"/>
        </w:rPr>
        <w:t>财务状况报告（资产负债表和利润表）或由会计师事务所出具的近两年中任意一个年度的审计报告和所附已审财务报告复印件。</w:t>
      </w:r>
    </w:p>
    <w:p>
      <w:pPr>
        <w:numPr>
          <w:ilvl w:val="0"/>
          <w:numId w:val="0"/>
        </w:numPr>
        <w:tabs>
          <w:tab w:val="left" w:pos="3145"/>
        </w:tabs>
        <w:spacing w:line="590" w:lineRule="exact"/>
        <w:ind w:leftChars="200"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both"/>
        <w:rPr>
          <w:rFonts w:hint="eastAsia"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七、廉政协议书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sz w:val="22"/>
          <w:szCs w:val="22"/>
          <w:lang w:val="en-US" w:eastAsia="zh-CN"/>
        </w:rPr>
      </w:pPr>
      <w:r>
        <w:rPr>
          <w:rFonts w:hint="eastAsia" w:ascii="宋体" w:hAnsi="宋体"/>
          <w:b/>
          <w:sz w:val="22"/>
          <w:szCs w:val="22"/>
        </w:rPr>
        <w:t>甲方单位（公章）                           乙方单位（公章）</w:t>
      </w:r>
      <w:r>
        <w:rPr>
          <w:rFonts w:hint="eastAsia" w:ascii="宋体" w:hAnsi="宋体"/>
          <w:sz w:val="22"/>
          <w:szCs w:val="22"/>
          <w:lang w:val="en-US" w:eastAsia="zh-CN"/>
        </w:rPr>
        <w:t xml:space="preserve">                                          </w:t>
      </w:r>
    </w:p>
    <w:p>
      <w:pPr>
        <w:spacing w:line="360" w:lineRule="auto"/>
        <w:rPr>
          <w:rFonts w:hint="eastAsia" w:ascii="宋体" w:hAnsi="宋体"/>
          <w:sz w:val="22"/>
          <w:szCs w:val="22"/>
          <w:lang w:val="en-US" w:eastAsia="zh-CN"/>
        </w:rPr>
      </w:pPr>
      <w:r>
        <w:rPr>
          <w:rFonts w:hint="eastAsia" w:ascii="宋体" w:hAnsi="宋体"/>
          <w:sz w:val="22"/>
          <w:szCs w:val="22"/>
        </w:rPr>
        <w:t xml:space="preserve">签订日期：     年    月    日              签订日期：     年    月   </w:t>
      </w:r>
      <w:r>
        <w:rPr>
          <w:rFonts w:hint="eastAsia" w:ascii="宋体" w:hAnsi="宋体"/>
          <w:sz w:val="22"/>
          <w:szCs w:val="22"/>
          <w:lang w:val="en-US" w:eastAsia="zh-CN"/>
        </w:rPr>
        <w:t>日</w:t>
      </w:r>
    </w:p>
    <w:p>
      <w:pPr>
        <w:spacing w:line="360" w:lineRule="auto"/>
        <w:rPr>
          <w:rFonts w:hint="eastAsia" w:ascii="宋体" w:hAnsi="宋体"/>
          <w:sz w:val="22"/>
          <w:szCs w:val="22"/>
          <w:lang w:val="en-US" w:eastAsia="zh-CN"/>
        </w:rPr>
      </w:pPr>
    </w:p>
    <w:p/>
    <w:sectPr>
      <w:headerReference r:id="rId3" w:type="default"/>
      <w:footerReference r:id="rId4" w:type="default"/>
      <w:footerReference r:id="rId5"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079E"/>
    <w:rsid w:val="099946F0"/>
    <w:rsid w:val="0ABC5428"/>
    <w:rsid w:val="0C5032C0"/>
    <w:rsid w:val="157B7F4A"/>
    <w:rsid w:val="161539CC"/>
    <w:rsid w:val="1BE10BC8"/>
    <w:rsid w:val="1CDA2465"/>
    <w:rsid w:val="1D7A2EE8"/>
    <w:rsid w:val="1F3F2927"/>
    <w:rsid w:val="26E91123"/>
    <w:rsid w:val="33CA2E03"/>
    <w:rsid w:val="4E8428DD"/>
    <w:rsid w:val="52936BE4"/>
    <w:rsid w:val="554F0D02"/>
    <w:rsid w:val="58E0315C"/>
    <w:rsid w:val="5D443390"/>
    <w:rsid w:val="6C6B706C"/>
    <w:rsid w:val="7CC8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岳琳</cp:lastModifiedBy>
  <dcterms:modified xsi:type="dcterms:W3CDTF">2022-08-15T02:02:09Z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19170D2FBB934D81A77BECC2CEB46189</vt:lpwstr>
  </property>
</Properties>
</file>